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3F0E" w14:textId="16B68A2B" w:rsidR="007F71E9" w:rsidRPr="007F71E9" w:rsidRDefault="007F71E9" w:rsidP="007F71E9">
      <w:pPr>
        <w:numPr>
          <w:ilvl w:val="0"/>
          <w:numId w:val="1"/>
        </w:numPr>
      </w:pPr>
      <w:r w:rsidRPr="007F71E9">
        <w:t>  Title:</w:t>
      </w:r>
      <w:r w:rsidRPr="007F71E9">
        <w:tab/>
      </w:r>
      <w:r w:rsidRPr="007F71E9">
        <w:tab/>
      </w:r>
      <w:r w:rsidRPr="007F71E9">
        <w:tab/>
      </w:r>
      <w:r w:rsidRPr="007F71E9">
        <w:tab/>
      </w:r>
      <w:r w:rsidRPr="007F71E9">
        <w:tab/>
      </w:r>
      <w:r w:rsidRPr="007F71E9">
        <w:tab/>
      </w:r>
      <w:r>
        <w:t>Children’s Services Coordinato</w:t>
      </w:r>
      <w:r w:rsidR="009F7A31">
        <w:t>r – Calera, AL</w:t>
      </w:r>
    </w:p>
    <w:p w14:paraId="2EB1F81A" w14:textId="011A5B49" w:rsidR="001A3A1B" w:rsidRPr="007F71E9" w:rsidRDefault="007F71E9" w:rsidP="007F71E9">
      <w:pPr>
        <w:numPr>
          <w:ilvl w:val="0"/>
          <w:numId w:val="2"/>
        </w:numPr>
      </w:pPr>
      <w:r w:rsidRPr="007F71E9">
        <w:t xml:space="preserve">  </w:t>
      </w:r>
      <w:r w:rsidR="001A3A1B">
        <w:t xml:space="preserve">Salary range: </w:t>
      </w:r>
      <w:r w:rsidR="009F7A31">
        <w:tab/>
      </w:r>
      <w:r w:rsidR="009F7A31">
        <w:tab/>
      </w:r>
      <w:r w:rsidR="009F7A31">
        <w:tab/>
      </w:r>
      <w:r w:rsidR="009F7A31">
        <w:tab/>
      </w:r>
      <w:r w:rsidR="001A3A1B">
        <w:t>48k-60k depending on experience</w:t>
      </w:r>
    </w:p>
    <w:p w14:paraId="07EF7B6D" w14:textId="052F3101" w:rsidR="007F71E9" w:rsidRPr="007F71E9" w:rsidRDefault="007F71E9" w:rsidP="007F71E9">
      <w:pPr>
        <w:numPr>
          <w:ilvl w:val="0"/>
          <w:numId w:val="3"/>
        </w:numPr>
      </w:pPr>
      <w:r w:rsidRPr="007F71E9">
        <w:t>  Supervisor:</w:t>
      </w:r>
      <w:r w:rsidRPr="007F71E9">
        <w:tab/>
      </w:r>
      <w:r w:rsidRPr="007F71E9">
        <w:tab/>
      </w:r>
      <w:r w:rsidRPr="007F71E9">
        <w:tab/>
      </w:r>
      <w:r w:rsidRPr="007F71E9">
        <w:tab/>
      </w:r>
      <w:r w:rsidRPr="007F71E9">
        <w:tab/>
      </w:r>
      <w:r>
        <w:t>Children’s Division Director</w:t>
      </w:r>
      <w:r w:rsidRPr="007F71E9">
        <w:t> </w:t>
      </w:r>
    </w:p>
    <w:p w14:paraId="136F0F91" w14:textId="615C0440" w:rsidR="007F71E9" w:rsidRPr="007F71E9" w:rsidRDefault="007F71E9" w:rsidP="007F71E9">
      <w:pPr>
        <w:numPr>
          <w:ilvl w:val="0"/>
          <w:numId w:val="4"/>
        </w:numPr>
      </w:pPr>
      <w:r w:rsidRPr="007F71E9">
        <w:t>Minimum Qualifications: Master’s Degree in one of the Behavioral Sciences, and two years post Masters experience</w:t>
      </w:r>
      <w:r>
        <w:t xml:space="preserve"> working with children and adolescents.</w:t>
      </w:r>
    </w:p>
    <w:p w14:paraId="6FBB135E" w14:textId="48B6B3D5" w:rsidR="007F71E9" w:rsidRDefault="007F71E9" w:rsidP="007F71E9">
      <w:pPr>
        <w:numPr>
          <w:ilvl w:val="0"/>
          <w:numId w:val="5"/>
        </w:numPr>
      </w:pPr>
      <w:r w:rsidRPr="007F71E9">
        <w:t>Primary job functions and performance expectations: </w:t>
      </w:r>
    </w:p>
    <w:p w14:paraId="081852A7" w14:textId="2B84E400" w:rsidR="007F71E9" w:rsidRDefault="007F71E9" w:rsidP="007F71E9">
      <w:pPr>
        <w:pStyle w:val="ListParagraph"/>
        <w:numPr>
          <w:ilvl w:val="0"/>
          <w:numId w:val="34"/>
        </w:numPr>
      </w:pPr>
      <w:r>
        <w:t>Supervises personnel by:</w:t>
      </w:r>
    </w:p>
    <w:p w14:paraId="367D3389" w14:textId="50A22081" w:rsidR="007F71E9" w:rsidRDefault="007F71E9" w:rsidP="007F71E9">
      <w:pPr>
        <w:pStyle w:val="ListParagraph"/>
        <w:numPr>
          <w:ilvl w:val="1"/>
          <w:numId w:val="34"/>
        </w:numPr>
      </w:pPr>
      <w:r>
        <w:t>Providing clinical oversight and supervision</w:t>
      </w:r>
    </w:p>
    <w:p w14:paraId="1EDF5DC9" w14:textId="00BDA42B" w:rsidR="007F71E9" w:rsidRDefault="007F71E9" w:rsidP="007F71E9">
      <w:pPr>
        <w:pStyle w:val="ListParagraph"/>
        <w:numPr>
          <w:ilvl w:val="1"/>
          <w:numId w:val="34"/>
        </w:numPr>
      </w:pPr>
      <w:r>
        <w:t>Providing job coaching and disciplinary action as needed</w:t>
      </w:r>
    </w:p>
    <w:p w14:paraId="21AABF66" w14:textId="35E0D4D3" w:rsidR="007F71E9" w:rsidRDefault="007F71E9" w:rsidP="007F71E9">
      <w:pPr>
        <w:pStyle w:val="ListParagraph"/>
        <w:numPr>
          <w:ilvl w:val="1"/>
          <w:numId w:val="34"/>
        </w:numPr>
      </w:pPr>
      <w:r>
        <w:t>Completing hiring and termination as needed</w:t>
      </w:r>
    </w:p>
    <w:p w14:paraId="1B25BE26" w14:textId="3CCBC551" w:rsidR="007F71E9" w:rsidRDefault="007F71E9" w:rsidP="007F71E9">
      <w:pPr>
        <w:pStyle w:val="ListParagraph"/>
        <w:numPr>
          <w:ilvl w:val="1"/>
          <w:numId w:val="34"/>
        </w:numPr>
      </w:pPr>
      <w:r>
        <w:t>Completing performance evaluations</w:t>
      </w:r>
    </w:p>
    <w:p w14:paraId="4CEE9D7E" w14:textId="0F8C12D8" w:rsidR="007F71E9" w:rsidRDefault="007F71E9" w:rsidP="007F71E9">
      <w:pPr>
        <w:pStyle w:val="ListParagraph"/>
        <w:numPr>
          <w:ilvl w:val="0"/>
          <w:numId w:val="34"/>
        </w:numPr>
      </w:pPr>
      <w:r>
        <w:t>Ensuring program compliance with standards, policies, and procedures</w:t>
      </w:r>
    </w:p>
    <w:p w14:paraId="3EEA73C8" w14:textId="65120305" w:rsidR="007F71E9" w:rsidRDefault="007F71E9" w:rsidP="007F71E9">
      <w:pPr>
        <w:pStyle w:val="ListParagraph"/>
        <w:numPr>
          <w:ilvl w:val="0"/>
          <w:numId w:val="34"/>
        </w:numPr>
      </w:pPr>
      <w:r>
        <w:t>Reviewing staff documentation including notes, treatment plans, and intake assessments</w:t>
      </w:r>
    </w:p>
    <w:p w14:paraId="594D2183" w14:textId="0D1A71CE" w:rsidR="007F71E9" w:rsidRDefault="007F71E9" w:rsidP="007F71E9">
      <w:pPr>
        <w:pStyle w:val="ListParagraph"/>
        <w:numPr>
          <w:ilvl w:val="0"/>
          <w:numId w:val="34"/>
        </w:numPr>
      </w:pPr>
      <w:r>
        <w:t>Assisting in training staff in using the electronic health record, understanding state guidelines and Center policies</w:t>
      </w:r>
    </w:p>
    <w:p w14:paraId="0DC04925" w14:textId="0F932F6E" w:rsidR="007F71E9" w:rsidRDefault="007F71E9" w:rsidP="007F71E9">
      <w:pPr>
        <w:pStyle w:val="ListParagraph"/>
        <w:numPr>
          <w:ilvl w:val="0"/>
          <w:numId w:val="34"/>
        </w:numPr>
      </w:pPr>
      <w:r>
        <w:t>Training staff on completion of CANS assessments and monitors compliance with state requirements</w:t>
      </w:r>
    </w:p>
    <w:p w14:paraId="10075BC7" w14:textId="20D7C150" w:rsidR="00C6535A" w:rsidRDefault="00213C28" w:rsidP="00213C28">
      <w:pPr>
        <w:pStyle w:val="ListParagraph"/>
        <w:numPr>
          <w:ilvl w:val="0"/>
          <w:numId w:val="34"/>
        </w:numPr>
      </w:pPr>
      <w:r>
        <w:t>Monitoring staff productivity, failed activities, chart compliance</w:t>
      </w:r>
    </w:p>
    <w:p w14:paraId="2EFD5A3B" w14:textId="2FE13D73" w:rsidR="00213C28" w:rsidRDefault="00213C28" w:rsidP="00213C28">
      <w:pPr>
        <w:pStyle w:val="ListParagraph"/>
        <w:numPr>
          <w:ilvl w:val="0"/>
          <w:numId w:val="34"/>
        </w:numPr>
      </w:pPr>
      <w:r>
        <w:t>Representing CAW in the community as needed</w:t>
      </w:r>
    </w:p>
    <w:p w14:paraId="4CA29827" w14:textId="27C61BFE" w:rsidR="00213C28" w:rsidRDefault="00213C28" w:rsidP="00213C28">
      <w:pPr>
        <w:pStyle w:val="ListParagraph"/>
        <w:numPr>
          <w:ilvl w:val="0"/>
          <w:numId w:val="34"/>
        </w:numPr>
      </w:pPr>
      <w:r>
        <w:t>Keeping the Director informed about programmatic issues or concerns</w:t>
      </w:r>
    </w:p>
    <w:p w14:paraId="295F6665" w14:textId="10987317" w:rsidR="00213C28" w:rsidRDefault="00213C28" w:rsidP="00213C28">
      <w:pPr>
        <w:pStyle w:val="ListParagraph"/>
        <w:numPr>
          <w:ilvl w:val="0"/>
          <w:numId w:val="34"/>
        </w:numPr>
      </w:pPr>
      <w:r>
        <w:t xml:space="preserve">Attending meetings with community partners (e.g., </w:t>
      </w:r>
      <w:proofErr w:type="spellStart"/>
      <w:r>
        <w:t>Multineeds</w:t>
      </w:r>
      <w:proofErr w:type="spellEnd"/>
      <w:r>
        <w:t xml:space="preserve"> Committee, DHR, Juvenile Court, Juvenile Detention, Children’s Policy Council, etc.)</w:t>
      </w:r>
    </w:p>
    <w:p w14:paraId="2804DCF0" w14:textId="5484A999" w:rsidR="00213C28" w:rsidRDefault="00213C28" w:rsidP="00213C28">
      <w:pPr>
        <w:pStyle w:val="ListParagraph"/>
        <w:numPr>
          <w:ilvl w:val="0"/>
          <w:numId w:val="34"/>
        </w:numPr>
      </w:pPr>
      <w:r>
        <w:t>Other duties as assigned by Division Director, Clinical Director, Executive Director, or their proxy</w:t>
      </w:r>
    </w:p>
    <w:p w14:paraId="23152786" w14:textId="77777777" w:rsidR="0082778D" w:rsidRDefault="0082778D" w:rsidP="0082778D"/>
    <w:p w14:paraId="13CEEFCE" w14:textId="77777777" w:rsidR="0082778D" w:rsidRDefault="0082778D" w:rsidP="0082778D"/>
    <w:sectPr w:rsidR="0082778D" w:rsidSect="00D203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843"/>
    <w:multiLevelType w:val="multilevel"/>
    <w:tmpl w:val="DCAE85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E2A35"/>
    <w:multiLevelType w:val="multilevel"/>
    <w:tmpl w:val="E98C4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800C1"/>
    <w:multiLevelType w:val="multilevel"/>
    <w:tmpl w:val="2C088F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B1D57"/>
    <w:multiLevelType w:val="multilevel"/>
    <w:tmpl w:val="8E04CC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6566C"/>
    <w:multiLevelType w:val="multilevel"/>
    <w:tmpl w:val="4586BCC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A5296"/>
    <w:multiLevelType w:val="multilevel"/>
    <w:tmpl w:val="3C363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47BEB"/>
    <w:multiLevelType w:val="multilevel"/>
    <w:tmpl w:val="5532D6F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C4165"/>
    <w:multiLevelType w:val="multilevel"/>
    <w:tmpl w:val="FABC99B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49570D"/>
    <w:multiLevelType w:val="multilevel"/>
    <w:tmpl w:val="B18CCC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F137B4"/>
    <w:multiLevelType w:val="multilevel"/>
    <w:tmpl w:val="7096AE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D5336A"/>
    <w:multiLevelType w:val="multilevel"/>
    <w:tmpl w:val="6190261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6236C1"/>
    <w:multiLevelType w:val="multilevel"/>
    <w:tmpl w:val="8F285A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DB5397"/>
    <w:multiLevelType w:val="multilevel"/>
    <w:tmpl w:val="07128B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9E2B58"/>
    <w:multiLevelType w:val="multilevel"/>
    <w:tmpl w:val="F40AC78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150223"/>
    <w:multiLevelType w:val="multilevel"/>
    <w:tmpl w:val="3A760F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72500D"/>
    <w:multiLevelType w:val="multilevel"/>
    <w:tmpl w:val="8F063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C04FCE"/>
    <w:multiLevelType w:val="multilevel"/>
    <w:tmpl w:val="BA2A76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B75D19"/>
    <w:multiLevelType w:val="multilevel"/>
    <w:tmpl w:val="C832A3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B5925"/>
    <w:multiLevelType w:val="multilevel"/>
    <w:tmpl w:val="778CD2A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AB50C1"/>
    <w:multiLevelType w:val="multilevel"/>
    <w:tmpl w:val="60DC3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311D27"/>
    <w:multiLevelType w:val="multilevel"/>
    <w:tmpl w:val="218A09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E00C8"/>
    <w:multiLevelType w:val="multilevel"/>
    <w:tmpl w:val="678CF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577A15"/>
    <w:multiLevelType w:val="multilevel"/>
    <w:tmpl w:val="783032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5D65E0"/>
    <w:multiLevelType w:val="multilevel"/>
    <w:tmpl w:val="2A6E38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D32062"/>
    <w:multiLevelType w:val="multilevel"/>
    <w:tmpl w:val="24F8A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76AF"/>
    <w:multiLevelType w:val="hybridMultilevel"/>
    <w:tmpl w:val="E5908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12F25"/>
    <w:multiLevelType w:val="multilevel"/>
    <w:tmpl w:val="9808D374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AD7CB9"/>
    <w:multiLevelType w:val="multilevel"/>
    <w:tmpl w:val="354AC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876EC7"/>
    <w:multiLevelType w:val="multilevel"/>
    <w:tmpl w:val="19FACA1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B426EE"/>
    <w:multiLevelType w:val="multilevel"/>
    <w:tmpl w:val="47C24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BC7CA4"/>
    <w:multiLevelType w:val="multilevel"/>
    <w:tmpl w:val="F82444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0261F"/>
    <w:multiLevelType w:val="multilevel"/>
    <w:tmpl w:val="7B444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620971"/>
    <w:multiLevelType w:val="multilevel"/>
    <w:tmpl w:val="C95C6EA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2B3D11"/>
    <w:multiLevelType w:val="multilevel"/>
    <w:tmpl w:val="E14468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724252">
    <w:abstractNumId w:val="12"/>
  </w:num>
  <w:num w:numId="2" w16cid:durableId="1845897891">
    <w:abstractNumId w:val="18"/>
  </w:num>
  <w:num w:numId="3" w16cid:durableId="1273901252">
    <w:abstractNumId w:val="28"/>
  </w:num>
  <w:num w:numId="4" w16cid:durableId="1190296521">
    <w:abstractNumId w:val="6"/>
  </w:num>
  <w:num w:numId="5" w16cid:durableId="1567642018">
    <w:abstractNumId w:val="10"/>
  </w:num>
  <w:num w:numId="6" w16cid:durableId="399985703">
    <w:abstractNumId w:val="1"/>
  </w:num>
  <w:num w:numId="7" w16cid:durableId="164630640">
    <w:abstractNumId w:val="11"/>
  </w:num>
  <w:num w:numId="8" w16cid:durableId="890073373">
    <w:abstractNumId w:val="19"/>
  </w:num>
  <w:num w:numId="9" w16cid:durableId="1969554216">
    <w:abstractNumId w:val="9"/>
  </w:num>
  <w:num w:numId="10" w16cid:durableId="654381365">
    <w:abstractNumId w:val="24"/>
  </w:num>
  <w:num w:numId="11" w16cid:durableId="1049494940">
    <w:abstractNumId w:val="21"/>
  </w:num>
  <w:num w:numId="12" w16cid:durableId="414009636">
    <w:abstractNumId w:val="23"/>
  </w:num>
  <w:num w:numId="13" w16cid:durableId="1903759769">
    <w:abstractNumId w:val="16"/>
  </w:num>
  <w:num w:numId="14" w16cid:durableId="486022869">
    <w:abstractNumId w:val="22"/>
  </w:num>
  <w:num w:numId="15" w16cid:durableId="2006130026">
    <w:abstractNumId w:val="33"/>
  </w:num>
  <w:num w:numId="16" w16cid:durableId="1008873077">
    <w:abstractNumId w:val="8"/>
  </w:num>
  <w:num w:numId="17" w16cid:durableId="1279992050">
    <w:abstractNumId w:val="32"/>
  </w:num>
  <w:num w:numId="18" w16cid:durableId="1880891158">
    <w:abstractNumId w:val="7"/>
  </w:num>
  <w:num w:numId="19" w16cid:durableId="2064255796">
    <w:abstractNumId w:val="15"/>
  </w:num>
  <w:num w:numId="20" w16cid:durableId="1755585405">
    <w:abstractNumId w:val="30"/>
  </w:num>
  <w:num w:numId="21" w16cid:durableId="1413241568">
    <w:abstractNumId w:val="17"/>
  </w:num>
  <w:num w:numId="22" w16cid:durableId="891230672">
    <w:abstractNumId w:val="3"/>
  </w:num>
  <w:num w:numId="23" w16cid:durableId="1420055252">
    <w:abstractNumId w:val="0"/>
  </w:num>
  <w:num w:numId="24" w16cid:durableId="1624538240">
    <w:abstractNumId w:val="20"/>
  </w:num>
  <w:num w:numId="25" w16cid:durableId="979843683">
    <w:abstractNumId w:val="4"/>
  </w:num>
  <w:num w:numId="26" w16cid:durableId="851186517">
    <w:abstractNumId w:val="14"/>
  </w:num>
  <w:num w:numId="27" w16cid:durableId="1308785172">
    <w:abstractNumId w:val="29"/>
  </w:num>
  <w:num w:numId="28" w16cid:durableId="1418600724">
    <w:abstractNumId w:val="5"/>
  </w:num>
  <w:num w:numId="29" w16cid:durableId="237860280">
    <w:abstractNumId w:val="13"/>
  </w:num>
  <w:num w:numId="30" w16cid:durableId="1979916660">
    <w:abstractNumId w:val="31"/>
  </w:num>
  <w:num w:numId="31" w16cid:durableId="784931666">
    <w:abstractNumId w:val="2"/>
  </w:num>
  <w:num w:numId="32" w16cid:durableId="727654700">
    <w:abstractNumId w:val="27"/>
  </w:num>
  <w:num w:numId="33" w16cid:durableId="1452821481">
    <w:abstractNumId w:val="26"/>
  </w:num>
  <w:num w:numId="34" w16cid:durableId="17947871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E9"/>
    <w:rsid w:val="001A3A1B"/>
    <w:rsid w:val="00213C28"/>
    <w:rsid w:val="007F71E9"/>
    <w:rsid w:val="0082778D"/>
    <w:rsid w:val="009F7A31"/>
    <w:rsid w:val="00C6535A"/>
    <w:rsid w:val="00C6678A"/>
    <w:rsid w:val="00CF66BA"/>
    <w:rsid w:val="00D203C5"/>
    <w:rsid w:val="00DA5BBC"/>
    <w:rsid w:val="00E0511D"/>
    <w:rsid w:val="00E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55FE"/>
  <w15:chartTrackingRefBased/>
  <w15:docId w15:val="{D0BE251A-DAEF-447C-B9AC-E122364F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1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1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1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1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1E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203C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1172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Stephenson</dc:creator>
  <cp:keywords/>
  <dc:description/>
  <cp:lastModifiedBy>Ezekial Morgan</cp:lastModifiedBy>
  <cp:revision>2</cp:revision>
  <dcterms:created xsi:type="dcterms:W3CDTF">2026-03-27T18:19:00Z</dcterms:created>
  <dcterms:modified xsi:type="dcterms:W3CDTF">2026-03-27T18:19:00Z</dcterms:modified>
</cp:coreProperties>
</file>