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762F" w14:textId="3503C6B3" w:rsidR="00364B56" w:rsidRPr="00364B56" w:rsidRDefault="009E71C0" w:rsidP="00B6684E">
      <w:pPr>
        <w:pStyle w:val="paragraph"/>
        <w:numPr>
          <w:ilvl w:val="0"/>
          <w:numId w:val="1"/>
        </w:numPr>
        <w:spacing w:before="0" w:beforeAutospacing="0" w:after="0" w:afterAutospacing="0"/>
        <w:ind w:firstLine="0"/>
        <w:textAlignment w:val="baseline"/>
        <w:rPr>
          <w:rStyle w:val="eop"/>
        </w:rPr>
      </w:pPr>
      <w:r>
        <w:rPr>
          <w:rStyle w:val="normaltextrun"/>
          <w:rFonts w:eastAsiaTheme="majorEastAsia"/>
        </w:rPr>
        <w:t>Title:</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sidR="00F3133B">
        <w:rPr>
          <w:rStyle w:val="tabchar"/>
          <w:rFonts w:ascii="Calibri" w:eastAsiaTheme="majorEastAsia" w:hAnsi="Calibri" w:cs="Calibri"/>
        </w:rPr>
        <w:t>ACT Team Nurse</w:t>
      </w:r>
      <w:r w:rsidR="00CD2266">
        <w:rPr>
          <w:rStyle w:val="tabchar"/>
          <w:rFonts w:ascii="Calibri" w:eastAsiaTheme="majorEastAsia" w:hAnsi="Calibri" w:cs="Calibri"/>
        </w:rPr>
        <w:t xml:space="preserve"> </w:t>
      </w:r>
      <w:r>
        <w:rPr>
          <w:rStyle w:val="eop"/>
          <w:rFonts w:eastAsiaTheme="majorEastAsia"/>
        </w:rPr>
        <w:t> </w:t>
      </w:r>
    </w:p>
    <w:p w14:paraId="2D111BC8" w14:textId="15CA46E1" w:rsidR="009E71C0" w:rsidRDefault="009E71C0" w:rsidP="009E71C0">
      <w:pPr>
        <w:pStyle w:val="paragraph"/>
        <w:spacing w:before="0" w:beforeAutospacing="0" w:after="0" w:afterAutospacing="0"/>
        <w:textAlignment w:val="baseline"/>
        <w:rPr>
          <w:rFonts w:ascii="Segoe UI" w:hAnsi="Segoe UI" w:cs="Segoe UI"/>
          <w:sz w:val="18"/>
          <w:szCs w:val="18"/>
        </w:rPr>
      </w:pPr>
    </w:p>
    <w:p w14:paraId="55560C7A" w14:textId="3CF05597" w:rsidR="00863ACB" w:rsidRPr="00AF6F12" w:rsidRDefault="009E71C0" w:rsidP="00AF6F12">
      <w:pPr>
        <w:pStyle w:val="paragraph"/>
        <w:numPr>
          <w:ilvl w:val="0"/>
          <w:numId w:val="2"/>
        </w:numPr>
        <w:spacing w:before="0" w:beforeAutospacing="0" w:after="0" w:afterAutospacing="0"/>
        <w:ind w:firstLine="0"/>
        <w:textAlignment w:val="baseline"/>
      </w:pPr>
      <w:r>
        <w:rPr>
          <w:rStyle w:val="normaltextrun"/>
          <w:rFonts w:eastAsiaTheme="majorEastAsia"/>
        </w:rPr>
        <w:t>  Salary Range:</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sidR="00AF6F12">
        <w:rPr>
          <w:rFonts w:ascii="Aptos" w:hAnsi="Aptos"/>
          <w:color w:val="000000"/>
        </w:rPr>
        <w:t>$38,480.00 - $47,840.00 per year</w:t>
      </w:r>
    </w:p>
    <w:p w14:paraId="2930F32D" w14:textId="77777777" w:rsidR="00863ACB" w:rsidRDefault="00863ACB" w:rsidP="00AF6F12">
      <w:pPr>
        <w:pStyle w:val="paragraph"/>
        <w:spacing w:before="0" w:beforeAutospacing="0" w:after="0" w:afterAutospacing="0"/>
        <w:textAlignment w:val="baseline"/>
        <w:rPr>
          <w:rStyle w:val="normaltextrun"/>
          <w:sz w:val="22"/>
          <w:szCs w:val="22"/>
        </w:rPr>
      </w:pPr>
    </w:p>
    <w:p w14:paraId="11B08AE5" w14:textId="265CE5CB" w:rsidR="00863ACB" w:rsidRPr="00863ACB" w:rsidRDefault="00863ACB" w:rsidP="00863ACB">
      <w:pPr>
        <w:pStyle w:val="paragraph"/>
        <w:numPr>
          <w:ilvl w:val="0"/>
          <w:numId w:val="3"/>
        </w:numPr>
        <w:spacing w:before="0" w:beforeAutospacing="0" w:after="0" w:afterAutospacing="0"/>
        <w:ind w:firstLine="0"/>
        <w:textAlignment w:val="baseline"/>
        <w:rPr>
          <w:rStyle w:val="normaltextrun"/>
          <w:sz w:val="22"/>
          <w:szCs w:val="22"/>
        </w:rPr>
      </w:pPr>
      <w:r>
        <w:rPr>
          <w:rStyle w:val="normaltextrun"/>
          <w:sz w:val="22"/>
          <w:szCs w:val="22"/>
        </w:rPr>
        <w:t xml:space="preserve">  </w:t>
      </w:r>
      <w:r w:rsidR="00154397">
        <w:rPr>
          <w:rStyle w:val="normaltextrun"/>
          <w:sz w:val="22"/>
          <w:szCs w:val="22"/>
        </w:rPr>
        <w:t>Location</w:t>
      </w:r>
      <w:r w:rsidR="00154397">
        <w:rPr>
          <w:rStyle w:val="normaltextrun"/>
          <w:sz w:val="22"/>
          <w:szCs w:val="22"/>
        </w:rPr>
        <w:tab/>
      </w:r>
      <w:r w:rsidR="00154397">
        <w:rPr>
          <w:rStyle w:val="normaltextrun"/>
          <w:sz w:val="22"/>
          <w:szCs w:val="22"/>
        </w:rPr>
        <w:tab/>
      </w:r>
      <w:r w:rsidR="00154397">
        <w:rPr>
          <w:rStyle w:val="normaltextrun"/>
          <w:sz w:val="22"/>
          <w:szCs w:val="22"/>
        </w:rPr>
        <w:tab/>
      </w:r>
      <w:r w:rsidR="00154397">
        <w:rPr>
          <w:rStyle w:val="normaltextrun"/>
          <w:sz w:val="22"/>
          <w:szCs w:val="22"/>
        </w:rPr>
        <w:tab/>
      </w:r>
      <w:r w:rsidR="00154397">
        <w:rPr>
          <w:rStyle w:val="normaltextrun"/>
          <w:sz w:val="22"/>
          <w:szCs w:val="22"/>
        </w:rPr>
        <w:tab/>
        <w:t>C</w:t>
      </w:r>
      <w:r w:rsidR="00AF6F12">
        <w:rPr>
          <w:rStyle w:val="normaltextrun"/>
          <w:sz w:val="22"/>
          <w:szCs w:val="22"/>
        </w:rPr>
        <w:t>alera, Al</w:t>
      </w:r>
    </w:p>
    <w:p w14:paraId="1C2A5126" w14:textId="6C7E6B00" w:rsidR="00F3133B" w:rsidRDefault="00F3133B" w:rsidP="00F3133B">
      <w:pPr>
        <w:pStyle w:val="xmsonormal"/>
        <w:shd w:val="clear" w:color="auto" w:fill="FFFFFF"/>
        <w:spacing w:before="0" w:beforeAutospacing="0" w:after="0" w:afterAutospacing="0"/>
        <w:rPr>
          <w:rFonts w:ascii="Aptos" w:hAnsi="Aptos"/>
          <w:color w:val="000000"/>
        </w:rPr>
      </w:pPr>
    </w:p>
    <w:p w14:paraId="647C62D9" w14:textId="77777777" w:rsidR="00AF6F12" w:rsidRDefault="00AF6F12" w:rsidP="00AF6F12">
      <w:pPr>
        <w:pStyle w:val="xmsonormal"/>
        <w:shd w:val="clear" w:color="auto" w:fill="FFFFFF"/>
        <w:spacing w:before="0" w:beforeAutospacing="0" w:after="0" w:afterAutospacing="0"/>
        <w:rPr>
          <w:rFonts w:ascii="Aptos" w:hAnsi="Aptos"/>
          <w:b/>
          <w:bCs/>
          <w:color w:val="000000"/>
          <w:u w:val="single"/>
        </w:rPr>
      </w:pPr>
      <w:r w:rsidRPr="00AF6F12">
        <w:rPr>
          <w:rFonts w:ascii="Aptos" w:hAnsi="Aptos"/>
          <w:b/>
          <w:bCs/>
          <w:color w:val="000000"/>
          <w:u w:val="single"/>
        </w:rPr>
        <w:t>Minimum Qualifications</w:t>
      </w:r>
    </w:p>
    <w:p w14:paraId="29BBB2E7" w14:textId="77777777" w:rsidR="00AF6F12" w:rsidRPr="00AF6F12" w:rsidRDefault="00AF6F12" w:rsidP="00AF6F12">
      <w:pPr>
        <w:pStyle w:val="xmsonormal"/>
        <w:shd w:val="clear" w:color="auto" w:fill="FFFFFF"/>
        <w:spacing w:before="0" w:beforeAutospacing="0" w:after="0" w:afterAutospacing="0"/>
        <w:rPr>
          <w:rFonts w:ascii="Aptos" w:hAnsi="Aptos"/>
          <w:b/>
          <w:bCs/>
          <w:color w:val="000000"/>
          <w:u w:val="single"/>
        </w:rPr>
      </w:pPr>
    </w:p>
    <w:p w14:paraId="364A79E9" w14:textId="20CB1432" w:rsidR="00AF6F12" w:rsidRPr="00AF6F12" w:rsidRDefault="00AF6F12" w:rsidP="00F3133B">
      <w:pPr>
        <w:pStyle w:val="xmsonormal"/>
        <w:shd w:val="clear" w:color="auto" w:fill="FFFFFF"/>
        <w:spacing w:before="0" w:beforeAutospacing="0" w:after="0" w:afterAutospacing="0"/>
        <w:rPr>
          <w:rFonts w:ascii="Aptos" w:hAnsi="Aptos"/>
          <w:color w:val="000000"/>
        </w:rPr>
      </w:pPr>
      <w:r>
        <w:rPr>
          <w:rFonts w:ascii="Aptos" w:hAnsi="Aptos"/>
          <w:color w:val="000000"/>
        </w:rPr>
        <w:t xml:space="preserve">The appropriate candidate for this role should have at least an </w:t>
      </w:r>
      <w:proofErr w:type="gramStart"/>
      <w:r>
        <w:rPr>
          <w:rFonts w:ascii="Aptos" w:hAnsi="Aptos"/>
          <w:color w:val="000000"/>
        </w:rPr>
        <w:t>associate’s</w:t>
      </w:r>
      <w:proofErr w:type="gramEnd"/>
      <w:r>
        <w:rPr>
          <w:rFonts w:ascii="Aptos" w:hAnsi="Aptos"/>
          <w:color w:val="000000"/>
        </w:rPr>
        <w:t xml:space="preserve"> of nursing degree from an accredited institution. </w:t>
      </w:r>
      <w:r w:rsidRPr="00AF6F12">
        <w:rPr>
          <w:rFonts w:ascii="Aptos" w:hAnsi="Aptos"/>
          <w:b/>
          <w:bCs/>
          <w:color w:val="000000"/>
          <w:u w:val="single"/>
        </w:rPr>
        <w:t>LPN required</w:t>
      </w:r>
      <w:r>
        <w:rPr>
          <w:rFonts w:ascii="Aptos" w:hAnsi="Aptos"/>
          <w:color w:val="000000"/>
        </w:rPr>
        <w:t>. Have successfully passed the NCLEX to obtain their RN licensure and must have one year (post-RN) of psychiatric experience (preferred). A valid Alabama Driver’s License and maintenance of a good driving record are also required.</w:t>
      </w:r>
    </w:p>
    <w:p w14:paraId="4FD3057F"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2C2FE38F" w14:textId="77777777" w:rsidR="00F3133B" w:rsidRDefault="00F3133B" w:rsidP="00F3133B">
      <w:pPr>
        <w:pStyle w:val="xmsonormal"/>
        <w:shd w:val="clear" w:color="auto" w:fill="FFFFFF"/>
        <w:spacing w:before="0" w:beforeAutospacing="0" w:after="0" w:afterAutospacing="0"/>
        <w:rPr>
          <w:rFonts w:ascii="Aptos" w:hAnsi="Aptos"/>
          <w:b/>
          <w:bCs/>
          <w:color w:val="000000"/>
        </w:rPr>
      </w:pPr>
      <w:r w:rsidRPr="00AF6F12">
        <w:rPr>
          <w:rFonts w:ascii="Aptos" w:hAnsi="Aptos"/>
          <w:b/>
          <w:bCs/>
          <w:color w:val="000000"/>
        </w:rPr>
        <w:t>What is the ACT Program?</w:t>
      </w:r>
    </w:p>
    <w:p w14:paraId="4A3EFC96" w14:textId="77777777" w:rsidR="00AF6F12" w:rsidRPr="00AF6F12" w:rsidRDefault="00AF6F12" w:rsidP="00F3133B">
      <w:pPr>
        <w:pStyle w:val="xmsonormal"/>
        <w:shd w:val="clear" w:color="auto" w:fill="FFFFFF"/>
        <w:spacing w:before="0" w:beforeAutospacing="0" w:after="0" w:afterAutospacing="0"/>
        <w:rPr>
          <w:rFonts w:ascii="Aptos" w:hAnsi="Aptos"/>
          <w:b/>
          <w:bCs/>
          <w:color w:val="000000"/>
        </w:rPr>
      </w:pPr>
    </w:p>
    <w:p w14:paraId="4439AF34" w14:textId="77777777"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Assertive Community Treatment (ACT) is an intensive, inclusive, community-based service for individuals who are seriously and persistently mentally ill and/or may be dealing with a co-occurring substance use disorder that causes the recipient to be at a high risk of admission to an inpatient or punitive level facility. ACT utilizes intensive care coordination and collaborative treatment approaches to decrease recidivism to jails and hospitals while assisting consumers with thriving within the community and living life well.</w:t>
      </w:r>
    </w:p>
    <w:p w14:paraId="70AABD3F"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740337F4" w14:textId="77777777" w:rsidR="00F3133B" w:rsidRDefault="00F3133B" w:rsidP="00F3133B">
      <w:pPr>
        <w:pStyle w:val="xmsonormal"/>
        <w:shd w:val="clear" w:color="auto" w:fill="FFFFFF"/>
        <w:spacing w:before="0" w:beforeAutospacing="0" w:after="0" w:afterAutospacing="0"/>
        <w:rPr>
          <w:rFonts w:ascii="Aptos" w:hAnsi="Aptos"/>
          <w:b/>
          <w:bCs/>
          <w:color w:val="000000"/>
        </w:rPr>
      </w:pPr>
      <w:r w:rsidRPr="00AF6F12">
        <w:rPr>
          <w:rFonts w:ascii="Aptos" w:hAnsi="Aptos"/>
          <w:b/>
          <w:bCs/>
          <w:color w:val="000000"/>
        </w:rPr>
        <w:t>ESSENTIAL JOB FUNCTIONS:</w:t>
      </w:r>
    </w:p>
    <w:p w14:paraId="065F7D9D" w14:textId="77777777" w:rsidR="00AF6F12" w:rsidRPr="00AF6F12" w:rsidRDefault="00AF6F12" w:rsidP="00F3133B">
      <w:pPr>
        <w:pStyle w:val="xmsonormal"/>
        <w:shd w:val="clear" w:color="auto" w:fill="FFFFFF"/>
        <w:spacing w:before="0" w:beforeAutospacing="0" w:after="0" w:afterAutospacing="0"/>
        <w:rPr>
          <w:rFonts w:ascii="Aptos" w:hAnsi="Aptos"/>
          <w:b/>
          <w:bCs/>
          <w:color w:val="000000"/>
        </w:rPr>
      </w:pPr>
    </w:p>
    <w:p w14:paraId="3A867238" w14:textId="1AAEEFB2"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 xml:space="preserve">Completes admission procedures for consumers and updates in accordance </w:t>
      </w:r>
      <w:proofErr w:type="gramStart"/>
      <w:r>
        <w:rPr>
          <w:rFonts w:ascii="Aptos" w:hAnsi="Aptos"/>
          <w:color w:val="000000"/>
        </w:rPr>
        <w:t>to</w:t>
      </w:r>
      <w:proofErr w:type="gramEnd"/>
      <w:r>
        <w:rPr>
          <w:rFonts w:ascii="Aptos" w:hAnsi="Aptos"/>
          <w:color w:val="000000"/>
        </w:rPr>
        <w:t xml:space="preserve"> CAW’s Policies and Procedures. This process includes at a minimum: medical checklist, AIMS, vital signs, Medication List, and MARS if applicable.</w:t>
      </w:r>
    </w:p>
    <w:p w14:paraId="3E4C9CA5"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52D89B72" w14:textId="66048F36"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Completes Nursing Assessment as indicated by CAW’s Policies and Procedures</w:t>
      </w:r>
    </w:p>
    <w:p w14:paraId="757AAA21"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5AD03ABB" w14:textId="366AA562"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Responds to consumers’ requests for medication refills and reviews charts for treatment compliance.</w:t>
      </w:r>
    </w:p>
    <w:p w14:paraId="3D0BD0E9"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0169FB5E" w14:textId="192F67AD"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Administers medication to consumers and sends orders for medications to the pharmacy.</w:t>
      </w:r>
    </w:p>
    <w:p w14:paraId="69342D0B"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59DCFA0C" w14:textId="546326F5"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 xml:space="preserve">Provides individual, family, and group education regarding </w:t>
      </w:r>
      <w:proofErr w:type="gramStart"/>
      <w:r>
        <w:rPr>
          <w:rFonts w:ascii="Aptos" w:hAnsi="Aptos"/>
          <w:color w:val="000000"/>
        </w:rPr>
        <w:t>consumer’s</w:t>
      </w:r>
      <w:proofErr w:type="gramEnd"/>
      <w:r>
        <w:rPr>
          <w:rFonts w:ascii="Aptos" w:hAnsi="Aptos"/>
          <w:color w:val="000000"/>
        </w:rPr>
        <w:t xml:space="preserve"> psychiatric illness.</w:t>
      </w:r>
    </w:p>
    <w:p w14:paraId="4DC81E5F"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0D718158" w14:textId="295AF4C7"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Provides medication education, for the consumer and family, including uses and potential side effects.</w:t>
      </w:r>
    </w:p>
    <w:p w14:paraId="2D1E877D"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567BC9E2" w14:textId="072A45A4"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Monitors consumers for potential side effects of medications and reports findings to the physician and CRNP</w:t>
      </w:r>
    </w:p>
    <w:p w14:paraId="515136F6"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65FCD6CA" w14:textId="502DE3CB" w:rsidR="00F3133B" w:rsidRDefault="00F3133B" w:rsidP="00F3133B">
      <w:pPr>
        <w:pStyle w:val="xmsonormal"/>
        <w:shd w:val="clear" w:color="auto" w:fill="FFFFFF"/>
        <w:spacing w:before="0" w:beforeAutospacing="0" w:after="0" w:afterAutospacing="0"/>
        <w:rPr>
          <w:rFonts w:ascii="Aptos" w:hAnsi="Aptos"/>
          <w:color w:val="000000"/>
        </w:rPr>
      </w:pPr>
      <w:proofErr w:type="gramStart"/>
      <w:r>
        <w:rPr>
          <w:rFonts w:ascii="Aptos" w:hAnsi="Aptos"/>
          <w:color w:val="000000"/>
        </w:rPr>
        <w:lastRenderedPageBreak/>
        <w:t>Communicates</w:t>
      </w:r>
      <w:proofErr w:type="gramEnd"/>
      <w:r>
        <w:rPr>
          <w:rFonts w:ascii="Aptos" w:hAnsi="Aptos"/>
          <w:color w:val="000000"/>
        </w:rPr>
        <w:t xml:space="preserve"> effectively with the physician regarding the consumer’s physical and mental condition.</w:t>
      </w:r>
    </w:p>
    <w:p w14:paraId="7642D4AA"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2FC8EE9B" w14:textId="16DD21FF"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Follows up on missed injections and documents in consumers record appropriately.</w:t>
      </w:r>
    </w:p>
    <w:p w14:paraId="55C932D6"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4A768760" w14:textId="60284B1E"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Documents on, updates, and reconciles the MAR as needed.</w:t>
      </w:r>
    </w:p>
    <w:p w14:paraId="5797CE0B"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40344A43" w14:textId="3B08D6FC"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 xml:space="preserve">Interacts with consumer and evaluates </w:t>
      </w:r>
      <w:proofErr w:type="gramStart"/>
      <w:r>
        <w:rPr>
          <w:rFonts w:ascii="Aptos" w:hAnsi="Aptos"/>
          <w:color w:val="000000"/>
        </w:rPr>
        <w:t>needs</w:t>
      </w:r>
      <w:proofErr w:type="gramEnd"/>
      <w:r>
        <w:rPr>
          <w:rFonts w:ascii="Aptos" w:hAnsi="Aptos"/>
          <w:color w:val="000000"/>
        </w:rPr>
        <w:t xml:space="preserve"> to ensure that proper information is reported during staffing with the treatment team.</w:t>
      </w:r>
    </w:p>
    <w:p w14:paraId="21978428"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3111C4C2" w14:textId="06B2998F"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When necessary, provides nursing coverage to other Adult Outpatient programs within CAW’s footprint.</w:t>
      </w:r>
    </w:p>
    <w:p w14:paraId="7420B92F"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11B606D8" w14:textId="4B8CC5C9"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 xml:space="preserve">Interfaces with the multi-disciplinary team and </w:t>
      </w:r>
      <w:proofErr w:type="gramStart"/>
      <w:r>
        <w:rPr>
          <w:rFonts w:ascii="Aptos" w:hAnsi="Aptos"/>
          <w:color w:val="000000"/>
        </w:rPr>
        <w:t>actively and</w:t>
      </w:r>
      <w:proofErr w:type="gramEnd"/>
      <w:r>
        <w:rPr>
          <w:rFonts w:ascii="Aptos" w:hAnsi="Aptos"/>
          <w:color w:val="000000"/>
        </w:rPr>
        <w:t xml:space="preserve"> cooperatively participates in development of the interdisciplinary treatment plan.</w:t>
      </w:r>
    </w:p>
    <w:p w14:paraId="451D1A02"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0F314112" w14:textId="16F8B2EC"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Demonstrates the ability to recognize the elements of a crisis state and knows how to deescalate or resolve the situation.</w:t>
      </w:r>
    </w:p>
    <w:p w14:paraId="0B4205B3"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0563A03F" w14:textId="7EE16BCE" w:rsidR="00F3133B"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 xml:space="preserve">Adheres to professional code of </w:t>
      </w:r>
      <w:proofErr w:type="spellStart"/>
      <w:proofErr w:type="gramStart"/>
      <w:r>
        <w:rPr>
          <w:rFonts w:ascii="Aptos" w:hAnsi="Aptos"/>
          <w:color w:val="000000"/>
        </w:rPr>
        <w:t>ethics.Maintains</w:t>
      </w:r>
      <w:proofErr w:type="spellEnd"/>
      <w:proofErr w:type="gramEnd"/>
      <w:r>
        <w:rPr>
          <w:rFonts w:ascii="Aptos" w:hAnsi="Aptos"/>
          <w:color w:val="000000"/>
        </w:rPr>
        <w:t xml:space="preserve"> current State license and requirements for renewals (i.e. CEU’s), and attends required in-services and workshops.</w:t>
      </w:r>
    </w:p>
    <w:p w14:paraId="5D25969A" w14:textId="77777777" w:rsidR="00AF6F12" w:rsidRDefault="00AF6F12" w:rsidP="00F3133B">
      <w:pPr>
        <w:pStyle w:val="xmsonormal"/>
        <w:shd w:val="clear" w:color="auto" w:fill="FFFFFF"/>
        <w:spacing w:before="0" w:beforeAutospacing="0" w:after="0" w:afterAutospacing="0"/>
        <w:rPr>
          <w:rFonts w:ascii="Aptos" w:hAnsi="Aptos"/>
          <w:color w:val="000000"/>
        </w:rPr>
      </w:pPr>
    </w:p>
    <w:p w14:paraId="70463E6F" w14:textId="2BDCA7EC" w:rsidR="005E6714" w:rsidRPr="00B92B3C" w:rsidRDefault="00F3133B" w:rsidP="00F3133B">
      <w:pPr>
        <w:pStyle w:val="xmsonormal"/>
        <w:shd w:val="clear" w:color="auto" w:fill="FFFFFF"/>
        <w:spacing w:before="0" w:beforeAutospacing="0" w:after="0" w:afterAutospacing="0"/>
        <w:rPr>
          <w:rFonts w:ascii="Aptos" w:hAnsi="Aptos"/>
          <w:color w:val="000000"/>
        </w:rPr>
      </w:pPr>
      <w:r>
        <w:rPr>
          <w:rFonts w:ascii="Aptos" w:hAnsi="Aptos"/>
          <w:color w:val="000000"/>
        </w:rPr>
        <w:t>All other duties assigned by immediate supervisor and/or Executive Leadership staff.</w:t>
      </w:r>
    </w:p>
    <w:sectPr w:rsidR="005E6714" w:rsidRPr="00B92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C4114"/>
    <w:multiLevelType w:val="multilevel"/>
    <w:tmpl w:val="D2C09FB8"/>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48BC24E7"/>
    <w:multiLevelType w:val="multilevel"/>
    <w:tmpl w:val="DEAACC7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5CCF2A36"/>
    <w:multiLevelType w:val="multilevel"/>
    <w:tmpl w:val="3E9414E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929191974">
    <w:abstractNumId w:val="2"/>
  </w:num>
  <w:num w:numId="2" w16cid:durableId="242448226">
    <w:abstractNumId w:val="1"/>
  </w:num>
  <w:num w:numId="3" w16cid:durableId="203380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C0"/>
    <w:rsid w:val="00154397"/>
    <w:rsid w:val="002F6509"/>
    <w:rsid w:val="00364B56"/>
    <w:rsid w:val="00517F03"/>
    <w:rsid w:val="005E6714"/>
    <w:rsid w:val="00602109"/>
    <w:rsid w:val="00643F4D"/>
    <w:rsid w:val="00863ACB"/>
    <w:rsid w:val="00967BD9"/>
    <w:rsid w:val="009E71C0"/>
    <w:rsid w:val="00AF6F12"/>
    <w:rsid w:val="00B6684E"/>
    <w:rsid w:val="00B92B3C"/>
    <w:rsid w:val="00BE1B09"/>
    <w:rsid w:val="00CD2266"/>
    <w:rsid w:val="00D64E50"/>
    <w:rsid w:val="00DA5BBC"/>
    <w:rsid w:val="00E55839"/>
    <w:rsid w:val="00F3133B"/>
    <w:rsid w:val="00F7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A26B"/>
  <w15:chartTrackingRefBased/>
  <w15:docId w15:val="{28516B06-425D-4EB5-A97B-193462AF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1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1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1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1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1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1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1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1C0"/>
    <w:rPr>
      <w:rFonts w:eastAsiaTheme="majorEastAsia" w:cstheme="majorBidi"/>
      <w:color w:val="272727" w:themeColor="text1" w:themeTint="D8"/>
    </w:rPr>
  </w:style>
  <w:style w:type="paragraph" w:styleId="Title">
    <w:name w:val="Title"/>
    <w:basedOn w:val="Normal"/>
    <w:next w:val="Normal"/>
    <w:link w:val="TitleChar"/>
    <w:uiPriority w:val="10"/>
    <w:qFormat/>
    <w:rsid w:val="009E7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1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1C0"/>
    <w:pPr>
      <w:spacing w:before="160"/>
      <w:jc w:val="center"/>
    </w:pPr>
    <w:rPr>
      <w:i/>
      <w:iCs/>
      <w:color w:val="404040" w:themeColor="text1" w:themeTint="BF"/>
    </w:rPr>
  </w:style>
  <w:style w:type="character" w:customStyle="1" w:styleId="QuoteChar">
    <w:name w:val="Quote Char"/>
    <w:basedOn w:val="DefaultParagraphFont"/>
    <w:link w:val="Quote"/>
    <w:uiPriority w:val="29"/>
    <w:rsid w:val="009E71C0"/>
    <w:rPr>
      <w:i/>
      <w:iCs/>
      <w:color w:val="404040" w:themeColor="text1" w:themeTint="BF"/>
    </w:rPr>
  </w:style>
  <w:style w:type="paragraph" w:styleId="ListParagraph">
    <w:name w:val="List Paragraph"/>
    <w:basedOn w:val="Normal"/>
    <w:uiPriority w:val="34"/>
    <w:qFormat/>
    <w:rsid w:val="009E71C0"/>
    <w:pPr>
      <w:ind w:left="720"/>
      <w:contextualSpacing/>
    </w:pPr>
  </w:style>
  <w:style w:type="character" w:styleId="IntenseEmphasis">
    <w:name w:val="Intense Emphasis"/>
    <w:basedOn w:val="DefaultParagraphFont"/>
    <w:uiPriority w:val="21"/>
    <w:qFormat/>
    <w:rsid w:val="009E71C0"/>
    <w:rPr>
      <w:i/>
      <w:iCs/>
      <w:color w:val="0F4761" w:themeColor="accent1" w:themeShade="BF"/>
    </w:rPr>
  </w:style>
  <w:style w:type="paragraph" w:styleId="IntenseQuote">
    <w:name w:val="Intense Quote"/>
    <w:basedOn w:val="Normal"/>
    <w:next w:val="Normal"/>
    <w:link w:val="IntenseQuoteChar"/>
    <w:uiPriority w:val="30"/>
    <w:qFormat/>
    <w:rsid w:val="009E7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1C0"/>
    <w:rPr>
      <w:i/>
      <w:iCs/>
      <w:color w:val="0F4761" w:themeColor="accent1" w:themeShade="BF"/>
    </w:rPr>
  </w:style>
  <w:style w:type="character" w:styleId="IntenseReference">
    <w:name w:val="Intense Reference"/>
    <w:basedOn w:val="DefaultParagraphFont"/>
    <w:uiPriority w:val="32"/>
    <w:qFormat/>
    <w:rsid w:val="009E71C0"/>
    <w:rPr>
      <w:b/>
      <w:bCs/>
      <w:smallCaps/>
      <w:color w:val="0F4761" w:themeColor="accent1" w:themeShade="BF"/>
      <w:spacing w:val="5"/>
    </w:rPr>
  </w:style>
  <w:style w:type="paragraph" w:customStyle="1" w:styleId="xmsonormal">
    <w:name w:val="x_msonormal"/>
    <w:basedOn w:val="Normal"/>
    <w:rsid w:val="009E71C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9E71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E71C0"/>
  </w:style>
  <w:style w:type="character" w:customStyle="1" w:styleId="tabchar">
    <w:name w:val="tabchar"/>
    <w:basedOn w:val="DefaultParagraphFont"/>
    <w:rsid w:val="009E71C0"/>
  </w:style>
  <w:style w:type="character" w:customStyle="1" w:styleId="eop">
    <w:name w:val="eop"/>
    <w:basedOn w:val="DefaultParagraphFont"/>
    <w:rsid w:val="009E7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2473</Characters>
  <Application>Microsoft Office Word</Application>
  <DocSecurity>0</DocSecurity>
  <Lines>49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Ezekial Morgan</dc:creator>
  <cp:keywords/>
  <dc:description/>
  <cp:lastModifiedBy>Ezekial Morgan</cp:lastModifiedBy>
  <cp:revision>2</cp:revision>
  <dcterms:created xsi:type="dcterms:W3CDTF">2026-03-27T18:41:00Z</dcterms:created>
  <dcterms:modified xsi:type="dcterms:W3CDTF">2026-03-27T18:41:00Z</dcterms:modified>
</cp:coreProperties>
</file>